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36CB" w14:textId="77777777" w:rsidR="00731F06" w:rsidRPr="00731F06" w:rsidRDefault="00731F06" w:rsidP="00731F06">
      <w:pPr>
        <w:shd w:val="clear" w:color="auto" w:fill="FFFFFF"/>
        <w:spacing w:after="0" w:line="240" w:lineRule="auto"/>
        <w:outlineLvl w:val="0"/>
        <w:rPr>
          <w:rFonts w:eastAsia="Times New Roman" w:cstheme="minorHAnsi"/>
          <w:b/>
          <w:bCs/>
          <w:color w:val="CC3300"/>
          <w:kern w:val="36"/>
          <w:sz w:val="28"/>
          <w:szCs w:val="28"/>
          <w:lang w:eastAsia="fr-BE"/>
        </w:rPr>
      </w:pPr>
      <w:r w:rsidRPr="00731F06">
        <w:rPr>
          <w:rFonts w:eastAsia="Times New Roman" w:cstheme="minorHAnsi"/>
          <w:b/>
          <w:bCs/>
          <w:color w:val="CC3300"/>
          <w:kern w:val="36"/>
          <w:sz w:val="28"/>
          <w:szCs w:val="28"/>
          <w:lang w:eastAsia="fr-BE"/>
        </w:rPr>
        <w:t>La Chine réduit le champ d’utilisation du plomb dans les batteries</w:t>
      </w:r>
    </w:p>
    <w:p w14:paraId="0D6CD548" w14:textId="77777777" w:rsidR="00731F06" w:rsidRPr="00731F06" w:rsidRDefault="00731F06" w:rsidP="00731F06">
      <w:pPr>
        <w:shd w:val="clear" w:color="auto" w:fill="FFFFFF"/>
        <w:spacing w:before="75" w:after="75" w:line="240" w:lineRule="auto"/>
        <w:jc w:val="both"/>
        <w:rPr>
          <w:rFonts w:eastAsia="Times New Roman" w:cstheme="minorHAnsi"/>
          <w:i/>
          <w:iCs/>
          <w:color w:val="000000"/>
          <w:sz w:val="24"/>
          <w:szCs w:val="24"/>
          <w:lang w:eastAsia="fr-BE"/>
        </w:rPr>
      </w:pPr>
    </w:p>
    <w:p w14:paraId="7F42B6A2" w14:textId="7667F69D" w:rsidR="00731F06" w:rsidRPr="00731F06" w:rsidRDefault="00731F06" w:rsidP="00731F06">
      <w:pPr>
        <w:shd w:val="clear" w:color="auto" w:fill="FFFFFF"/>
        <w:spacing w:before="75" w:after="75" w:line="240" w:lineRule="auto"/>
        <w:jc w:val="both"/>
        <w:rPr>
          <w:rFonts w:eastAsia="Times New Roman" w:cstheme="minorHAnsi"/>
          <w:color w:val="000000"/>
          <w:sz w:val="24"/>
          <w:szCs w:val="24"/>
          <w:lang w:eastAsia="fr-BE"/>
        </w:rPr>
      </w:pPr>
      <w:proofErr w:type="gramStart"/>
      <w:r w:rsidRPr="00731F06">
        <w:rPr>
          <w:rFonts w:eastAsia="Times New Roman" w:cstheme="minorHAnsi"/>
          <w:color w:val="000000"/>
          <w:sz w:val="24"/>
          <w:szCs w:val="24"/>
          <w:lang w:eastAsia="fr-BE"/>
        </w:rPr>
        <w:t>Pékin.-</w:t>
      </w:r>
      <w:proofErr w:type="gramEnd"/>
      <w:r w:rsidRPr="00731F06">
        <w:rPr>
          <w:rFonts w:eastAsia="Times New Roman" w:cstheme="minorHAnsi"/>
          <w:color w:val="000000"/>
          <w:sz w:val="24"/>
          <w:szCs w:val="24"/>
          <w:lang w:eastAsia="fr-BE"/>
        </w:rPr>
        <w:t xml:space="preserve"> La Chine prévoit de réduire son utilisation de plomb dans les batteries de véhicules électriques à basse vitesse (VBV) à partir de septembre cette année à la faveur d’alternatives à base de lithium, selon une liste révisée des exigences techniques pour le secteur automobile.</w:t>
      </w:r>
    </w:p>
    <w:p w14:paraId="3D655B2A" w14:textId="77777777" w:rsidR="00731F06" w:rsidRPr="00731F06" w:rsidRDefault="00731F06" w:rsidP="00731F06">
      <w:pPr>
        <w:shd w:val="clear" w:color="auto" w:fill="FFFFFF"/>
        <w:spacing w:before="75" w:after="75" w:line="240" w:lineRule="auto"/>
        <w:jc w:val="both"/>
        <w:rPr>
          <w:rFonts w:eastAsia="Times New Roman" w:cstheme="minorHAnsi"/>
          <w:color w:val="000000"/>
          <w:sz w:val="24"/>
          <w:szCs w:val="24"/>
          <w:lang w:eastAsia="fr-BE"/>
        </w:rPr>
      </w:pPr>
      <w:r w:rsidRPr="00731F06">
        <w:rPr>
          <w:rFonts w:eastAsia="Times New Roman" w:cstheme="minorHAnsi"/>
          <w:color w:val="000000"/>
          <w:sz w:val="24"/>
          <w:szCs w:val="24"/>
          <w:lang w:eastAsia="fr-BE"/>
        </w:rPr>
        <w:t>Les VBV n’ont pas de plaque d’immatriculation, mais cela va changer, les régulateurs vont les passer dans une autre catégorie. «</w:t>
      </w:r>
      <w:r w:rsidRPr="00731F06">
        <w:rPr>
          <w:rFonts w:eastAsia="Times New Roman" w:cstheme="minorHAnsi"/>
          <w:i/>
          <w:iCs/>
          <w:color w:val="000000"/>
          <w:sz w:val="24"/>
          <w:szCs w:val="24"/>
          <w:lang w:eastAsia="fr-BE"/>
        </w:rPr>
        <w:t> Cette perspective jette une ombre sur l’utilisation du plomb à moyen et à long terme</w:t>
      </w:r>
      <w:r w:rsidRPr="00731F06">
        <w:rPr>
          <w:rFonts w:eastAsia="Times New Roman" w:cstheme="minorHAnsi"/>
          <w:color w:val="000000"/>
          <w:sz w:val="24"/>
          <w:szCs w:val="24"/>
          <w:lang w:eastAsia="fr-BE"/>
        </w:rPr>
        <w:t> », estiment les analystes d’ING. Les batteries sont l’un des principaux débouchés du plomb.</w:t>
      </w:r>
    </w:p>
    <w:p w14:paraId="74672CE7" w14:textId="77777777" w:rsidR="00731F06" w:rsidRPr="00731F06" w:rsidRDefault="00731F06" w:rsidP="00731F06">
      <w:pPr>
        <w:shd w:val="clear" w:color="auto" w:fill="FFFFFF"/>
        <w:spacing w:before="75" w:after="75" w:line="240" w:lineRule="auto"/>
        <w:jc w:val="both"/>
        <w:rPr>
          <w:rFonts w:eastAsia="Times New Roman" w:cstheme="minorHAnsi"/>
          <w:color w:val="000000"/>
          <w:sz w:val="24"/>
          <w:szCs w:val="24"/>
          <w:lang w:eastAsia="fr-BE"/>
        </w:rPr>
      </w:pPr>
      <w:r w:rsidRPr="00731F06">
        <w:rPr>
          <w:rFonts w:eastAsia="Times New Roman" w:cstheme="minorHAnsi"/>
          <w:color w:val="000000"/>
          <w:sz w:val="24"/>
          <w:szCs w:val="24"/>
          <w:lang w:eastAsia="fr-BE"/>
        </w:rPr>
        <w:t xml:space="preserve">Les batteries de VBV ne pourront ainsi plus contenir de plomb. Les fabricants devront avoir recours aux batteries au lithium fer phosphate ou au lithium ternaire, indique le projet piloté par China Automotive </w:t>
      </w:r>
      <w:proofErr w:type="spellStart"/>
      <w:r w:rsidRPr="00731F06">
        <w:rPr>
          <w:rFonts w:eastAsia="Times New Roman" w:cstheme="minorHAnsi"/>
          <w:color w:val="000000"/>
          <w:sz w:val="24"/>
          <w:szCs w:val="24"/>
          <w:lang w:eastAsia="fr-BE"/>
        </w:rPr>
        <w:t>Technology</w:t>
      </w:r>
      <w:proofErr w:type="spellEnd"/>
      <w:r w:rsidRPr="00731F06">
        <w:rPr>
          <w:rFonts w:eastAsia="Times New Roman" w:cstheme="minorHAnsi"/>
          <w:color w:val="000000"/>
          <w:sz w:val="24"/>
          <w:szCs w:val="24"/>
          <w:lang w:eastAsia="fr-BE"/>
        </w:rPr>
        <w:t>. Les batteries au lithium ternaire sont des batteries lithium-ion qui utilisent du nickel, du cobalt et du manganèse.</w:t>
      </w:r>
    </w:p>
    <w:p w14:paraId="3532812C" w14:textId="77777777" w:rsidR="00731F06" w:rsidRPr="00731F06" w:rsidRDefault="00731F06" w:rsidP="00731F06">
      <w:pPr>
        <w:shd w:val="clear" w:color="auto" w:fill="FFFFFF"/>
        <w:spacing w:before="75" w:after="75" w:line="240" w:lineRule="auto"/>
        <w:jc w:val="both"/>
        <w:rPr>
          <w:rFonts w:eastAsia="Times New Roman" w:cstheme="minorHAnsi"/>
          <w:color w:val="000000"/>
          <w:sz w:val="24"/>
          <w:szCs w:val="24"/>
          <w:lang w:eastAsia="fr-BE"/>
        </w:rPr>
      </w:pPr>
      <w:r w:rsidRPr="00731F06">
        <w:rPr>
          <w:rFonts w:eastAsia="Times New Roman" w:cstheme="minorHAnsi"/>
          <w:color w:val="000000"/>
          <w:sz w:val="24"/>
          <w:szCs w:val="24"/>
          <w:lang w:eastAsia="fr-BE"/>
        </w:rPr>
        <w:t xml:space="preserve">Le projet sera soumis à consultation pendant les mois d’avril et mai, avant une application prévue en septembre. </w:t>
      </w:r>
      <w:proofErr w:type="spellStart"/>
      <w:r w:rsidRPr="00731F06">
        <w:rPr>
          <w:rFonts w:eastAsia="Times New Roman" w:cstheme="minorHAnsi"/>
          <w:color w:val="000000"/>
          <w:sz w:val="24"/>
          <w:szCs w:val="24"/>
          <w:lang w:eastAsia="fr-BE"/>
        </w:rPr>
        <w:t>Antaïke</w:t>
      </w:r>
      <w:proofErr w:type="spellEnd"/>
      <w:r w:rsidRPr="00731F06">
        <w:rPr>
          <w:rFonts w:eastAsia="Times New Roman" w:cstheme="minorHAnsi"/>
          <w:color w:val="000000"/>
          <w:sz w:val="24"/>
          <w:szCs w:val="24"/>
          <w:lang w:eastAsia="fr-BE"/>
        </w:rPr>
        <w:t>, société de recherche chinoise sur les métaux, a déclaré que cette interdiction ne serait pas étendue à l’ensemble des véhicules, mais qu’elle serait appliquée aux batteries d’alimentation, en raison des exigences de densité énergétique.</w:t>
      </w:r>
    </w:p>
    <w:p w14:paraId="30103305" w14:textId="77777777" w:rsidR="00E12C87" w:rsidRDefault="00E12C87"/>
    <w:sectPr w:rsidR="00E12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6"/>
    <w:rsid w:val="00731F06"/>
    <w:rsid w:val="00D26868"/>
    <w:rsid w:val="00E12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7A61"/>
  <w15:chartTrackingRefBased/>
  <w15:docId w15:val="{DFDF0D26-C7AB-4891-BF20-49691252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7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2</cp:revision>
  <dcterms:created xsi:type="dcterms:W3CDTF">2021-03-31T11:14:00Z</dcterms:created>
  <dcterms:modified xsi:type="dcterms:W3CDTF">2021-03-31T11:14:00Z</dcterms:modified>
</cp:coreProperties>
</file>